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4879" w14:textId="77777777" w:rsidR="003812EF" w:rsidRPr="003812EF" w:rsidRDefault="003812EF" w:rsidP="003812EF">
      <w:pPr>
        <w:spacing w:line="440" w:lineRule="exact"/>
        <w:ind w:firstLineChars="200" w:firstLine="560"/>
        <w:rPr>
          <w:rFonts w:ascii="仿宋_GB2312" w:eastAsia="仿宋_GB2312" w:hAnsi="方正黑体_GBK" w:cs="方正黑体_GBK" w:hint="eastAsia"/>
          <w:color w:val="000000"/>
          <w:sz w:val="28"/>
          <w:szCs w:val="28"/>
        </w:rPr>
      </w:pPr>
      <w:r w:rsidRPr="003812EF">
        <w:rPr>
          <w:rFonts w:ascii="仿宋_GB2312" w:eastAsia="仿宋_GB2312" w:hAnsi="方正黑体_GBK" w:cs="方正黑体_GBK" w:hint="eastAsia"/>
          <w:color w:val="000000"/>
          <w:sz w:val="28"/>
          <w:szCs w:val="28"/>
        </w:rPr>
        <w:t>申请补助（救助）时，由所在单位工会负责办理，通过软件上传，申请人提供以下资料：</w:t>
      </w:r>
    </w:p>
    <w:p w14:paraId="1A922A34" w14:textId="77777777" w:rsidR="003812EF" w:rsidRPr="003812EF" w:rsidRDefault="003812EF" w:rsidP="003812EF">
      <w:pPr>
        <w:pStyle w:val="TOC2"/>
        <w:rPr>
          <w:rFonts w:ascii="仿宋_GB2312" w:eastAsia="仿宋_GB2312" w:hint="eastAsia"/>
        </w:rPr>
      </w:pPr>
    </w:p>
    <w:p w14:paraId="2D3D0082" w14:textId="77777777" w:rsidR="003812EF" w:rsidRPr="003812EF" w:rsidRDefault="003812EF" w:rsidP="003812EF">
      <w:pPr>
        <w:spacing w:line="440" w:lineRule="exact"/>
        <w:ind w:firstLineChars="200" w:firstLine="560"/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</w:pPr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1、《张家口市职工医疗互助活动互助金申请表》（由所在单位工会填写并盖章）；</w:t>
      </w:r>
    </w:p>
    <w:p w14:paraId="184937B2" w14:textId="77777777" w:rsidR="003812EF" w:rsidRPr="003812EF" w:rsidRDefault="003812EF" w:rsidP="003812EF">
      <w:pPr>
        <w:spacing w:line="440" w:lineRule="exact"/>
        <w:ind w:firstLineChars="200" w:firstLine="560"/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</w:pPr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2、医院和</w:t>
      </w:r>
      <w:proofErr w:type="gramStart"/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医保</w:t>
      </w:r>
      <w:proofErr w:type="gramEnd"/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部门出具的医疗（</w:t>
      </w:r>
      <w:proofErr w:type="gramStart"/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医</w:t>
      </w:r>
      <w:proofErr w:type="gramEnd"/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保）费用结算单原件;</w:t>
      </w:r>
    </w:p>
    <w:p w14:paraId="4BEA718B" w14:textId="77777777" w:rsidR="003812EF" w:rsidRPr="003812EF" w:rsidRDefault="003812EF" w:rsidP="003812EF">
      <w:pPr>
        <w:spacing w:line="440" w:lineRule="exact"/>
        <w:ind w:firstLineChars="200" w:firstLine="560"/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</w:pPr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3、门诊</w:t>
      </w:r>
      <w:proofErr w:type="gramStart"/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慢特病</w:t>
      </w:r>
      <w:proofErr w:type="gramEnd"/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治疗，提供认定证明；</w:t>
      </w:r>
    </w:p>
    <w:p w14:paraId="7C12BF14" w14:textId="77777777" w:rsidR="003812EF" w:rsidRPr="003812EF" w:rsidRDefault="003812EF" w:rsidP="003812EF">
      <w:pPr>
        <w:spacing w:line="440" w:lineRule="exact"/>
        <w:ind w:firstLineChars="200" w:firstLine="560"/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</w:pPr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4、职工本人治疗病案首页；</w:t>
      </w:r>
    </w:p>
    <w:p w14:paraId="76395D72" w14:textId="77777777" w:rsidR="003812EF" w:rsidRPr="003812EF" w:rsidRDefault="003812EF" w:rsidP="003812EF">
      <w:pPr>
        <w:spacing w:line="440" w:lineRule="exact"/>
        <w:ind w:firstLineChars="200" w:firstLine="560"/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</w:pPr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5、职工本人治疗诊断证明；</w:t>
      </w:r>
    </w:p>
    <w:p w14:paraId="11C2CFEF" w14:textId="77777777" w:rsidR="003812EF" w:rsidRPr="003812EF" w:rsidRDefault="003812EF" w:rsidP="003812EF">
      <w:pPr>
        <w:spacing w:line="440" w:lineRule="exact"/>
        <w:ind w:firstLineChars="200" w:firstLine="560"/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</w:pPr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6、职工本人身份证；</w:t>
      </w:r>
    </w:p>
    <w:p w14:paraId="79AFBE7D" w14:textId="77777777" w:rsidR="003812EF" w:rsidRPr="003812EF" w:rsidRDefault="003812EF" w:rsidP="003812EF">
      <w:pPr>
        <w:spacing w:line="440" w:lineRule="exact"/>
        <w:ind w:firstLineChars="200" w:firstLine="560"/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</w:pPr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7、职工本人银行卡（工会会员卡）；</w:t>
      </w:r>
    </w:p>
    <w:p w14:paraId="5FECEAC9" w14:textId="77777777" w:rsidR="003812EF" w:rsidRPr="003812EF" w:rsidRDefault="003812EF" w:rsidP="003812EF">
      <w:pPr>
        <w:ind w:firstLineChars="200" w:firstLine="560"/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</w:pPr>
      <w:r w:rsidRPr="003812EF">
        <w:rPr>
          <w:rFonts w:ascii="仿宋_GB2312" w:eastAsia="仿宋_GB2312" w:hAnsi="CESI仿宋-GB2312" w:cs="CESI仿宋-GB2312" w:hint="eastAsia"/>
          <w:color w:val="000000"/>
          <w:sz w:val="28"/>
          <w:szCs w:val="28"/>
        </w:rPr>
        <w:t>8、其它证明资料。</w:t>
      </w:r>
    </w:p>
    <w:p w14:paraId="1825E982" w14:textId="77777777" w:rsidR="003812EF" w:rsidRPr="003812EF" w:rsidRDefault="003812EF" w:rsidP="003812EF">
      <w:pPr>
        <w:ind w:firstLineChars="200" w:firstLine="643"/>
        <w:rPr>
          <w:rFonts w:ascii="仿宋_GB2312" w:eastAsia="仿宋_GB2312" w:hint="eastAsia"/>
          <w:b/>
          <w:bCs/>
        </w:rPr>
      </w:pPr>
      <w:r w:rsidRPr="003812EF">
        <w:rPr>
          <w:rFonts w:ascii="仿宋_GB2312" w:eastAsia="仿宋_GB2312" w:hAnsi="CESI仿宋-GB2312" w:cs="CESI仿宋-GB2312" w:hint="eastAsia"/>
          <w:b/>
          <w:bCs/>
          <w:color w:val="000000"/>
          <w:sz w:val="32"/>
          <w:szCs w:val="32"/>
        </w:rPr>
        <w:t>＊</w:t>
      </w:r>
      <w:r w:rsidRPr="003812EF">
        <w:rPr>
          <w:rFonts w:ascii="仿宋_GB2312" w:eastAsia="仿宋_GB2312" w:hAnsi="CESI仿宋-GB2312" w:cs="CESI仿宋-GB2312" w:hint="eastAsia"/>
          <w:b/>
          <w:bCs/>
          <w:color w:val="000000"/>
          <w:sz w:val="28"/>
          <w:szCs w:val="28"/>
        </w:rPr>
        <w:t>职工本人患病报销时填写补助一栏信息，职工家属或子女患病填写救助一栏信息</w:t>
      </w:r>
    </w:p>
    <w:p w14:paraId="1068BD71" w14:textId="477B5568" w:rsidR="00E04771" w:rsidRPr="003812EF" w:rsidRDefault="00E04771" w:rsidP="003812EF">
      <w:pPr>
        <w:ind w:firstLineChars="200" w:firstLine="420"/>
        <w:rPr>
          <w:rFonts w:ascii="仿宋_GB2312" w:eastAsia="仿宋_GB2312" w:hint="eastAsia"/>
        </w:rPr>
      </w:pPr>
    </w:p>
    <w:sectPr w:rsidR="00E04771" w:rsidRPr="0038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71"/>
    <w:rsid w:val="003812EF"/>
    <w:rsid w:val="007C5C0A"/>
    <w:rsid w:val="00E0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06FC"/>
  <w15:chartTrackingRefBased/>
  <w15:docId w15:val="{F7D99B01-D460-47E7-85E8-3B230BE9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3812E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uiPriority w:val="39"/>
    <w:semiHidden/>
    <w:unhideWhenUsed/>
    <w:rsid w:val="003812EF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2024-09-06T01:32:00Z</dcterms:created>
  <dcterms:modified xsi:type="dcterms:W3CDTF">2024-09-06T01:38:00Z</dcterms:modified>
</cp:coreProperties>
</file>