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CA18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筑梦谢师 旗惠有礼</w:t>
      </w:r>
    </w:p>
    <w:p w14:paraId="32808769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一汽红旗在教师节来临之际，向全国人民教师致以诚挚的问候，并乘央企之担当，特推出特定教师职业购车补贴政策，详细内容如下：</w:t>
      </w:r>
    </w:p>
    <w:p w14:paraId="7263E6D6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 w14:paraId="18D96BF1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车型介绍：</w:t>
      </w: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1332"/>
        <w:gridCol w:w="1930"/>
        <w:gridCol w:w="1234"/>
        <w:gridCol w:w="1466"/>
        <w:gridCol w:w="1404"/>
      </w:tblGrid>
      <w:tr w14:paraId="70A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4" w:hRule="atLeast"/>
        </w:trPr>
        <w:tc>
          <w:tcPr>
            <w:tcW w:w="1419" w:type="dxa"/>
          </w:tcPr>
          <w:p w14:paraId="1D942D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车型</w:t>
            </w:r>
          </w:p>
        </w:tc>
        <w:tc>
          <w:tcPr>
            <w:tcW w:w="1332" w:type="dxa"/>
          </w:tcPr>
          <w:p w14:paraId="3EA9E1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指导价</w:t>
            </w:r>
          </w:p>
        </w:tc>
        <w:tc>
          <w:tcPr>
            <w:tcW w:w="1930" w:type="dxa"/>
          </w:tcPr>
          <w:p w14:paraId="0F745ED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普通客户销售价</w:t>
            </w:r>
          </w:p>
        </w:tc>
        <w:tc>
          <w:tcPr>
            <w:tcW w:w="1234" w:type="dxa"/>
          </w:tcPr>
          <w:p w14:paraId="57B82601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466" w:type="dxa"/>
          </w:tcPr>
          <w:p w14:paraId="399AC6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教师购车价</w:t>
            </w:r>
          </w:p>
        </w:tc>
        <w:tc>
          <w:tcPr>
            <w:tcW w:w="1404" w:type="dxa"/>
          </w:tcPr>
          <w:p w14:paraId="2BA6B4F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F0B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8" w:hRule="atLeast"/>
        </w:trPr>
        <w:tc>
          <w:tcPr>
            <w:tcW w:w="1419" w:type="dxa"/>
            <w:vMerge w:val="restart"/>
            <w:shd w:val="clear" w:color="auto" w:fill="E7E6E6" w:themeFill="background2"/>
          </w:tcPr>
          <w:p w14:paraId="030CDCEB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HS5</w:t>
            </w:r>
          </w:p>
        </w:tc>
        <w:tc>
          <w:tcPr>
            <w:tcW w:w="1332" w:type="dxa"/>
            <w:shd w:val="clear" w:color="auto" w:fill="E7E6E6" w:themeFill="background2"/>
          </w:tcPr>
          <w:p w14:paraId="290A0A2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199800</w:t>
            </w:r>
          </w:p>
        </w:tc>
        <w:tc>
          <w:tcPr>
            <w:tcW w:w="1930" w:type="dxa"/>
            <w:shd w:val="clear" w:color="auto" w:fill="E7E6E6" w:themeFill="background2"/>
          </w:tcPr>
          <w:p w14:paraId="1CBA379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149800</w:t>
            </w:r>
          </w:p>
        </w:tc>
        <w:tc>
          <w:tcPr>
            <w:tcW w:w="1234" w:type="dxa"/>
            <w:shd w:val="clear" w:color="auto" w:fill="E7E6E6" w:themeFill="background2"/>
          </w:tcPr>
          <w:p w14:paraId="098D0D11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7900</w:t>
            </w:r>
          </w:p>
        </w:tc>
        <w:tc>
          <w:tcPr>
            <w:tcW w:w="1466" w:type="dxa"/>
            <w:shd w:val="clear" w:color="auto" w:fill="E7E6E6" w:themeFill="background2"/>
          </w:tcPr>
          <w:p w14:paraId="7117A18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141900</w:t>
            </w:r>
          </w:p>
        </w:tc>
        <w:tc>
          <w:tcPr>
            <w:tcW w:w="1404" w:type="dxa"/>
            <w:shd w:val="clear" w:color="auto" w:fill="E7E6E6" w:themeFill="background2"/>
          </w:tcPr>
          <w:p w14:paraId="153B396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70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8" w:hRule="atLeast"/>
        </w:trPr>
        <w:tc>
          <w:tcPr>
            <w:tcW w:w="1419" w:type="dxa"/>
            <w:vMerge w:val="continue"/>
            <w:tcBorders/>
            <w:shd w:val="clear" w:color="auto" w:fill="E7E6E6" w:themeFill="background2"/>
          </w:tcPr>
          <w:p w14:paraId="265FE7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shd w:val="clear" w:color="auto" w:fill="E7E6E6" w:themeFill="background2"/>
          </w:tcPr>
          <w:p w14:paraId="1479996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213800</w:t>
            </w:r>
          </w:p>
        </w:tc>
        <w:tc>
          <w:tcPr>
            <w:tcW w:w="1930" w:type="dxa"/>
            <w:shd w:val="clear" w:color="auto" w:fill="E7E6E6" w:themeFill="background2"/>
          </w:tcPr>
          <w:p w14:paraId="7EB25F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163800</w:t>
            </w:r>
          </w:p>
        </w:tc>
        <w:tc>
          <w:tcPr>
            <w:tcW w:w="1234" w:type="dxa"/>
            <w:shd w:val="clear" w:color="auto" w:fill="E7E6E6" w:themeFill="background2"/>
          </w:tcPr>
          <w:p w14:paraId="00B9B50B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8500</w:t>
            </w:r>
          </w:p>
        </w:tc>
        <w:tc>
          <w:tcPr>
            <w:tcW w:w="1466" w:type="dxa"/>
            <w:shd w:val="clear" w:color="auto" w:fill="E7E6E6" w:themeFill="background2"/>
          </w:tcPr>
          <w:p w14:paraId="7CFD3A3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155300</w:t>
            </w:r>
          </w:p>
        </w:tc>
        <w:tc>
          <w:tcPr>
            <w:tcW w:w="1404" w:type="dxa"/>
            <w:shd w:val="clear" w:color="auto" w:fill="E7E6E6" w:themeFill="background2"/>
          </w:tcPr>
          <w:p w14:paraId="676A7A3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72C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8" w:hRule="atLeast"/>
        </w:trPr>
        <w:tc>
          <w:tcPr>
            <w:tcW w:w="1419" w:type="dxa"/>
            <w:vMerge w:val="restart"/>
          </w:tcPr>
          <w:p w14:paraId="58AE0FF7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H5-2</w:t>
            </w:r>
          </w:p>
        </w:tc>
        <w:tc>
          <w:tcPr>
            <w:tcW w:w="1332" w:type="dxa"/>
          </w:tcPr>
          <w:p w14:paraId="32EC340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169800</w:t>
            </w:r>
          </w:p>
        </w:tc>
        <w:tc>
          <w:tcPr>
            <w:tcW w:w="1930" w:type="dxa"/>
          </w:tcPr>
          <w:p w14:paraId="3ACCC06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119800</w:t>
            </w:r>
          </w:p>
        </w:tc>
        <w:tc>
          <w:tcPr>
            <w:tcW w:w="1234" w:type="dxa"/>
          </w:tcPr>
          <w:p w14:paraId="7C41553D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6500</w:t>
            </w:r>
          </w:p>
        </w:tc>
        <w:tc>
          <w:tcPr>
            <w:tcW w:w="1466" w:type="dxa"/>
          </w:tcPr>
          <w:p w14:paraId="1F38526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113300</w:t>
            </w:r>
          </w:p>
        </w:tc>
        <w:tc>
          <w:tcPr>
            <w:tcW w:w="1404" w:type="dxa"/>
          </w:tcPr>
          <w:p w14:paraId="6664CE0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E9B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continue"/>
            <w:tcBorders/>
          </w:tcPr>
          <w:p w14:paraId="441976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 w14:paraId="6D097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189800</w:t>
            </w:r>
          </w:p>
        </w:tc>
        <w:tc>
          <w:tcPr>
            <w:tcW w:w="1930" w:type="dxa"/>
          </w:tcPr>
          <w:p w14:paraId="1D13B3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139800</w:t>
            </w:r>
          </w:p>
        </w:tc>
        <w:tc>
          <w:tcPr>
            <w:tcW w:w="1234" w:type="dxa"/>
          </w:tcPr>
          <w:p w14:paraId="3C61388A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7500</w:t>
            </w:r>
          </w:p>
        </w:tc>
        <w:tc>
          <w:tcPr>
            <w:tcW w:w="1466" w:type="dxa"/>
          </w:tcPr>
          <w:p w14:paraId="76A4D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132300</w:t>
            </w:r>
          </w:p>
        </w:tc>
        <w:tc>
          <w:tcPr>
            <w:tcW w:w="1404" w:type="dxa"/>
          </w:tcPr>
          <w:p w14:paraId="378C31B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6F0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restart"/>
            <w:shd w:val="clear" w:color="auto" w:fill="E7E6E6" w:themeFill="background2"/>
          </w:tcPr>
          <w:p w14:paraId="33C3C701">
            <w:pPr>
              <w:spacing w:line="72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HS3</w:t>
            </w:r>
          </w:p>
        </w:tc>
        <w:tc>
          <w:tcPr>
            <w:tcW w:w="1332" w:type="dxa"/>
            <w:shd w:val="clear" w:color="auto" w:fill="E7E6E6" w:themeFill="background2"/>
            <w:vAlign w:val="top"/>
          </w:tcPr>
          <w:p w14:paraId="282C70E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176800</w:t>
            </w:r>
          </w:p>
        </w:tc>
        <w:tc>
          <w:tcPr>
            <w:tcW w:w="1930" w:type="dxa"/>
            <w:shd w:val="clear" w:color="auto" w:fill="E7E6E6" w:themeFill="background2"/>
            <w:vAlign w:val="top"/>
          </w:tcPr>
          <w:p w14:paraId="32DC3AD2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126800</w:t>
            </w:r>
          </w:p>
        </w:tc>
        <w:tc>
          <w:tcPr>
            <w:tcW w:w="1234" w:type="dxa"/>
            <w:shd w:val="clear" w:color="auto" w:fill="E7E6E6" w:themeFill="background2"/>
            <w:vAlign w:val="top"/>
          </w:tcPr>
          <w:p w14:paraId="5DA57C24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7000</w:t>
            </w:r>
          </w:p>
        </w:tc>
        <w:tc>
          <w:tcPr>
            <w:tcW w:w="1466" w:type="dxa"/>
            <w:shd w:val="clear" w:color="auto" w:fill="E7E6E6" w:themeFill="background2"/>
          </w:tcPr>
          <w:p w14:paraId="0B8B019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119800</w:t>
            </w:r>
          </w:p>
        </w:tc>
        <w:tc>
          <w:tcPr>
            <w:tcW w:w="1404" w:type="dxa"/>
            <w:shd w:val="clear" w:color="auto" w:fill="E7E6E6" w:themeFill="background2"/>
          </w:tcPr>
          <w:p w14:paraId="4D4BF5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04F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continue"/>
            <w:tcBorders/>
            <w:shd w:val="clear" w:color="auto" w:fill="E7E6E6" w:themeFill="background2"/>
          </w:tcPr>
          <w:p w14:paraId="649F08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shd w:val="clear" w:color="auto" w:fill="E7E6E6" w:themeFill="background2"/>
          </w:tcPr>
          <w:p w14:paraId="04B6966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161800</w:t>
            </w:r>
          </w:p>
        </w:tc>
        <w:tc>
          <w:tcPr>
            <w:tcW w:w="1930" w:type="dxa"/>
            <w:shd w:val="clear" w:color="auto" w:fill="E7E6E6" w:themeFill="background2"/>
          </w:tcPr>
          <w:p w14:paraId="410A26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111800</w:t>
            </w:r>
          </w:p>
        </w:tc>
        <w:tc>
          <w:tcPr>
            <w:tcW w:w="1234" w:type="dxa"/>
            <w:shd w:val="clear" w:color="auto" w:fill="E7E6E6" w:themeFill="background2"/>
          </w:tcPr>
          <w:p w14:paraId="17CA157C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6400</w:t>
            </w:r>
          </w:p>
        </w:tc>
        <w:tc>
          <w:tcPr>
            <w:tcW w:w="1466" w:type="dxa"/>
            <w:shd w:val="clear" w:color="auto" w:fill="E7E6E6" w:themeFill="background2"/>
          </w:tcPr>
          <w:p w14:paraId="0D0148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105400</w:t>
            </w:r>
          </w:p>
        </w:tc>
        <w:tc>
          <w:tcPr>
            <w:tcW w:w="1404" w:type="dxa"/>
            <w:shd w:val="clear" w:color="auto" w:fill="E7E6E6" w:themeFill="background2"/>
          </w:tcPr>
          <w:p w14:paraId="35B6797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AF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continue"/>
            <w:tcBorders/>
            <w:shd w:val="clear" w:color="auto" w:fill="E7E6E6" w:themeFill="background2"/>
          </w:tcPr>
          <w:p w14:paraId="53F0C6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shd w:val="clear" w:color="auto" w:fill="E7E6E6" w:themeFill="background2"/>
          </w:tcPr>
          <w:p w14:paraId="7A2C2D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149800</w:t>
            </w:r>
          </w:p>
        </w:tc>
        <w:tc>
          <w:tcPr>
            <w:tcW w:w="1930" w:type="dxa"/>
            <w:shd w:val="clear" w:color="auto" w:fill="E7E6E6" w:themeFill="background2"/>
          </w:tcPr>
          <w:p w14:paraId="5F23ACA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104800</w:t>
            </w:r>
          </w:p>
        </w:tc>
        <w:tc>
          <w:tcPr>
            <w:tcW w:w="1234" w:type="dxa"/>
            <w:shd w:val="clear" w:color="auto" w:fill="E7E6E6" w:themeFill="background2"/>
          </w:tcPr>
          <w:p w14:paraId="45BF45C9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5900</w:t>
            </w:r>
          </w:p>
        </w:tc>
        <w:tc>
          <w:tcPr>
            <w:tcW w:w="1466" w:type="dxa"/>
            <w:shd w:val="clear" w:color="auto" w:fill="E7E6E6" w:themeFill="background2"/>
          </w:tcPr>
          <w:p w14:paraId="7A088A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98900</w:t>
            </w:r>
          </w:p>
        </w:tc>
        <w:tc>
          <w:tcPr>
            <w:tcW w:w="1404" w:type="dxa"/>
            <w:shd w:val="clear" w:color="auto" w:fill="E7E6E6" w:themeFill="background2"/>
          </w:tcPr>
          <w:p w14:paraId="268A212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0B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restart"/>
            <w:shd w:val="clear"/>
            <w:vAlign w:val="top"/>
          </w:tcPr>
          <w:p w14:paraId="6781DBBC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H6</w:t>
            </w:r>
          </w:p>
        </w:tc>
        <w:tc>
          <w:tcPr>
            <w:tcW w:w="1332" w:type="dxa"/>
          </w:tcPr>
          <w:p w14:paraId="4C9EE9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215800</w:t>
            </w:r>
          </w:p>
        </w:tc>
        <w:tc>
          <w:tcPr>
            <w:tcW w:w="1930" w:type="dxa"/>
          </w:tcPr>
          <w:p w14:paraId="4A4306E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165800</w:t>
            </w:r>
          </w:p>
        </w:tc>
        <w:tc>
          <w:tcPr>
            <w:tcW w:w="1234" w:type="dxa"/>
          </w:tcPr>
          <w:p w14:paraId="762C9F5E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8600</w:t>
            </w:r>
          </w:p>
        </w:tc>
        <w:tc>
          <w:tcPr>
            <w:tcW w:w="1466" w:type="dxa"/>
          </w:tcPr>
          <w:p w14:paraId="4150A3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157200</w:t>
            </w:r>
          </w:p>
        </w:tc>
        <w:tc>
          <w:tcPr>
            <w:tcW w:w="1404" w:type="dxa"/>
          </w:tcPr>
          <w:p w14:paraId="70B9AF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535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continue"/>
            <w:tcBorders/>
            <w:shd w:val="clear"/>
            <w:vAlign w:val="top"/>
          </w:tcPr>
          <w:p w14:paraId="151A291D"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</w:tcPr>
          <w:p w14:paraId="6B860F9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205800</w:t>
            </w:r>
          </w:p>
        </w:tc>
        <w:tc>
          <w:tcPr>
            <w:tcW w:w="1930" w:type="dxa"/>
          </w:tcPr>
          <w:p w14:paraId="1C1943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155800</w:t>
            </w:r>
          </w:p>
        </w:tc>
        <w:tc>
          <w:tcPr>
            <w:tcW w:w="1234" w:type="dxa"/>
          </w:tcPr>
          <w:p w14:paraId="5D7FF17A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8000</w:t>
            </w:r>
          </w:p>
        </w:tc>
        <w:tc>
          <w:tcPr>
            <w:tcW w:w="1466" w:type="dxa"/>
          </w:tcPr>
          <w:p w14:paraId="47E2464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147800</w:t>
            </w:r>
          </w:p>
        </w:tc>
        <w:tc>
          <w:tcPr>
            <w:tcW w:w="1404" w:type="dxa"/>
          </w:tcPr>
          <w:p w14:paraId="7DD273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B2B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restart"/>
            <w:shd w:val="clear" w:color="auto" w:fill="E7E6E6" w:themeFill="background2"/>
            <w:vAlign w:val="top"/>
          </w:tcPr>
          <w:p w14:paraId="48CD0AF5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H9</w:t>
            </w:r>
          </w:p>
        </w:tc>
        <w:tc>
          <w:tcPr>
            <w:tcW w:w="1332" w:type="dxa"/>
            <w:shd w:val="clear" w:color="auto" w:fill="E7E6E6" w:themeFill="background2"/>
          </w:tcPr>
          <w:p w14:paraId="4050BCB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369800</w:t>
            </w:r>
          </w:p>
        </w:tc>
        <w:tc>
          <w:tcPr>
            <w:tcW w:w="1930" w:type="dxa"/>
            <w:shd w:val="clear" w:color="auto" w:fill="E7E6E6" w:themeFill="background2"/>
          </w:tcPr>
          <w:p w14:paraId="282E45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314800</w:t>
            </w:r>
          </w:p>
        </w:tc>
        <w:tc>
          <w:tcPr>
            <w:tcW w:w="1234" w:type="dxa"/>
            <w:shd w:val="clear" w:color="auto" w:fill="E7E6E6" w:themeFill="background2"/>
          </w:tcPr>
          <w:p w14:paraId="526D2677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14000</w:t>
            </w:r>
          </w:p>
        </w:tc>
        <w:tc>
          <w:tcPr>
            <w:tcW w:w="1466" w:type="dxa"/>
            <w:shd w:val="clear" w:color="auto" w:fill="E7E6E6" w:themeFill="background2"/>
          </w:tcPr>
          <w:p w14:paraId="5F5B66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300800</w:t>
            </w:r>
          </w:p>
        </w:tc>
        <w:tc>
          <w:tcPr>
            <w:tcW w:w="1404" w:type="dxa"/>
            <w:shd w:val="clear" w:color="auto" w:fill="E7E6E6" w:themeFill="background2"/>
          </w:tcPr>
          <w:p w14:paraId="1E196F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B4B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vMerge w:val="continue"/>
            <w:tcBorders/>
            <w:shd w:val="clear" w:color="auto" w:fill="E7E6E6" w:themeFill="background2"/>
            <w:vAlign w:val="top"/>
          </w:tcPr>
          <w:p w14:paraId="67393D7B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shd w:val="clear" w:color="auto" w:fill="E7E6E6" w:themeFill="background2"/>
          </w:tcPr>
          <w:p w14:paraId="7F7E16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336600</w:t>
            </w:r>
          </w:p>
        </w:tc>
        <w:tc>
          <w:tcPr>
            <w:tcW w:w="1930" w:type="dxa"/>
            <w:shd w:val="clear" w:color="auto" w:fill="E7E6E6" w:themeFill="background2"/>
          </w:tcPr>
          <w:p w14:paraId="20412AF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281600</w:t>
            </w:r>
          </w:p>
        </w:tc>
        <w:tc>
          <w:tcPr>
            <w:tcW w:w="1234" w:type="dxa"/>
            <w:shd w:val="clear" w:color="auto" w:fill="E7E6E6" w:themeFill="background2"/>
          </w:tcPr>
          <w:p w14:paraId="58EA9CDE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13000</w:t>
            </w:r>
          </w:p>
        </w:tc>
        <w:tc>
          <w:tcPr>
            <w:tcW w:w="1466" w:type="dxa"/>
            <w:shd w:val="clear" w:color="auto" w:fill="E7E6E6" w:themeFill="background2"/>
          </w:tcPr>
          <w:p w14:paraId="5EDE54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268600</w:t>
            </w:r>
          </w:p>
        </w:tc>
        <w:tc>
          <w:tcPr>
            <w:tcW w:w="1404" w:type="dxa"/>
            <w:shd w:val="clear" w:color="auto" w:fill="E7E6E6" w:themeFill="background2"/>
          </w:tcPr>
          <w:p w14:paraId="44850F5F"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 w14:paraId="7664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8" w:hRule="atLeast"/>
        </w:trPr>
        <w:tc>
          <w:tcPr>
            <w:tcW w:w="1419" w:type="dxa"/>
            <w:shd w:val="clear"/>
            <w:vAlign w:val="top"/>
          </w:tcPr>
          <w:p w14:paraId="66575A7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HS7</w:t>
            </w:r>
          </w:p>
        </w:tc>
        <w:tc>
          <w:tcPr>
            <w:tcW w:w="1332" w:type="dxa"/>
          </w:tcPr>
          <w:p w14:paraId="2576737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315800</w:t>
            </w:r>
          </w:p>
        </w:tc>
        <w:tc>
          <w:tcPr>
            <w:tcW w:w="1930" w:type="dxa"/>
          </w:tcPr>
          <w:p w14:paraId="77C4EF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262577</w:t>
            </w:r>
          </w:p>
        </w:tc>
        <w:tc>
          <w:tcPr>
            <w:tcW w:w="1234" w:type="dxa"/>
          </w:tcPr>
          <w:p w14:paraId="06F8C5B7">
            <w:pPr>
              <w:jc w:val="center"/>
              <w:rPr>
                <w:rFonts w:hint="default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12000</w:t>
            </w:r>
          </w:p>
        </w:tc>
        <w:tc>
          <w:tcPr>
            <w:tcW w:w="1466" w:type="dxa"/>
          </w:tcPr>
          <w:p w14:paraId="285A36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250577</w:t>
            </w:r>
          </w:p>
        </w:tc>
        <w:tc>
          <w:tcPr>
            <w:tcW w:w="1404" w:type="dxa"/>
          </w:tcPr>
          <w:p w14:paraId="559C831A"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截止9月30日</w:t>
            </w:r>
          </w:p>
        </w:tc>
      </w:tr>
    </w:tbl>
    <w:p w14:paraId="625EF9BD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4A7F1F23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享受政策前提：需要</w:t>
      </w:r>
      <w:r>
        <w:rPr>
          <w:rFonts w:hint="eastAsia"/>
          <w:b/>
          <w:bCs/>
          <w:sz w:val="24"/>
          <w:szCs w:val="32"/>
          <w:lang w:val="en-US" w:eastAsia="zh-CN"/>
        </w:rPr>
        <w:t>持有中国教师通小程序的电子工作证（微信小程序搜索中国教师通进行注册）</w:t>
      </w:r>
      <w:bookmarkStart w:id="0" w:name="_GoBack"/>
      <w:bookmarkEnd w:id="0"/>
    </w:p>
    <w:p w14:paraId="4428AACA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所 需 手 续： ①发票扫描件②发票真伪查询系统截图③销售合同扫描件④行</w:t>
      </w:r>
      <w:r>
        <w:rPr>
          <w:rFonts w:hint="default"/>
          <w:b/>
          <w:bCs/>
          <w:sz w:val="24"/>
          <w:szCs w:val="32"/>
          <w:lang w:val="en-US" w:eastAsia="zh-CN"/>
        </w:rPr>
        <w:t>驶证扫描件、⑤身份证扫描件、⑥中国教师通小程序的电子工作证</w:t>
      </w:r>
    </w:p>
    <w:p w14:paraId="3D4E3BB7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补 贴 流 程： 在相关店面进行购车后将相关手续提供给店内工作人员，由店内工作人员进行手续提报，后续由一汽红旗进行审核，对于符合要求的购车人员予以补贴发放</w:t>
      </w:r>
    </w:p>
    <w:p w14:paraId="0D3E158F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07D168FA">
      <w:pPr>
        <w:keepNext w:val="0"/>
        <w:keepLines w:val="0"/>
        <w:widowControl/>
        <w:suppressLineNumbers w:val="0"/>
        <w:ind w:left="1687" w:hanging="1687" w:hangingChars="70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如有疑问或了解相关车型可详询张家口龙瀚红旗体验中心</w:t>
      </w:r>
    </w:p>
    <w:p w14:paraId="009779D1">
      <w:pPr>
        <w:keepNext w:val="0"/>
        <w:keepLines w:val="0"/>
        <w:widowControl/>
        <w:suppressLineNumbers w:val="0"/>
        <w:ind w:firstLine="5783" w:firstLineChars="2400"/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座  机：0313-5929958</w:t>
      </w:r>
    </w:p>
    <w:p w14:paraId="74AE72E1">
      <w:pPr>
        <w:keepNext w:val="0"/>
        <w:keepLines w:val="0"/>
        <w:widowControl/>
        <w:suppressLineNumbers w:val="0"/>
        <w:ind w:firstLine="5783" w:firstLineChars="2400"/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董经理：13621238237</w:t>
      </w:r>
    </w:p>
    <w:p w14:paraId="751F1A9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WUzOTFjYjljZTY1M2RlZTljNjQ1MTgwOTk3OTQifQ=="/>
  </w:docVars>
  <w:rsids>
    <w:rsidRoot w:val="069059E6"/>
    <w:rsid w:val="069059E6"/>
    <w:rsid w:val="0C984D39"/>
    <w:rsid w:val="2B5A7588"/>
    <w:rsid w:val="2BC20921"/>
    <w:rsid w:val="326A3399"/>
    <w:rsid w:val="3DA724CB"/>
    <w:rsid w:val="5C232D2B"/>
    <w:rsid w:val="633D546F"/>
    <w:rsid w:val="72D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2024-09-03T07:04:00Z</dcterms:created>
  <dc:creator>珝</dc:creator>
  <cp:lastModifiedBy>珝</cp:lastModifiedBy>
  <dcterms:modified xsi:type="dcterms:W3CDTF">2024-09-03T08:11:21Z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CC005A18196F4955A4453C25059F1787_11</vt:lpwstr>
  </property>
</Properties>
</file>